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25" w:rsidRPr="00CF6737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CF6737">
        <w:rPr>
          <w:rFonts w:ascii="Times New Roman" w:hAnsi="Times New Roman" w:cs="Times New Roman"/>
          <w:b/>
          <w:sz w:val="28"/>
          <w:szCs w:val="24"/>
          <w:lang w:val="de-DE"/>
        </w:rPr>
        <w:t>3. Sonntag im Jahreskreis C</w:t>
      </w:r>
    </w:p>
    <w:p w:rsid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Erste Lesung </w:t>
      </w:r>
      <w:r w:rsidRPr="00750A25">
        <w:rPr>
          <w:rFonts w:ascii="Times New Roman" w:hAnsi="Times New Roman" w:cs="Times New Roman"/>
          <w:color w:val="00B050"/>
          <w:sz w:val="24"/>
          <w:szCs w:val="24"/>
          <w:lang w:val="de-DE"/>
        </w:rPr>
        <w:t>Nehemia 8,2-4a.5-6.8-10</w:t>
      </w:r>
    </w:p>
    <w:p w:rsid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In jenen Tagen brachte der Priester Esra die Weisung vor die Versammlung, Männer und Frauen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überhaupt alle, die schon mit Verstand zuhören konnten. Vom frühen Morgen bis zum Mittag las Esra auf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dem Platz vor dem Wassertor den Männern und Frauen und denen, die es verstehen konnten, daraus vor.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Das ganze Volk lauschte auf das Buch der Weisung.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Der Schriftgelehrte Esra stand auf einer Kanzel aus</w:t>
      </w:r>
      <w:bookmarkStart w:id="0" w:name="_GoBack"/>
      <w:bookmarkEnd w:id="0"/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 Holz, die man eigens dafür errichtet hatte. Esra öffnete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das Buch vor aller Augen; denn er stand höher als das versammelte Volk. Als er das Buch aufschlug,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erhoben sich alle. Dann pries Esra den HERRN, den großen Gott; darauf antworteten alle mit erhobenen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Händen: Amen, amen! </w:t>
      </w:r>
      <w:proofErr w:type="gramStart"/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Sie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verneigten</w:t>
      </w:r>
      <w:proofErr w:type="gramEnd"/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 sich, warfen sich vor dem HERRN nieder, mit dem Gesicht zur Erde.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Man las aus dem Buch, der Weisung Gottes, in Abschnitten vor und gab dazu Erklärungen, sodass die Leute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das Vorgelesene verstehen konnten.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Nehemia, das ist </w:t>
      </w:r>
      <w:proofErr w:type="spellStart"/>
      <w:r w:rsidRPr="00750A25">
        <w:rPr>
          <w:rFonts w:ascii="Times New Roman" w:hAnsi="Times New Roman" w:cs="Times New Roman"/>
          <w:sz w:val="24"/>
          <w:szCs w:val="24"/>
          <w:lang w:val="de-DE"/>
        </w:rPr>
        <w:t>Hattirschata</w:t>
      </w:r>
      <w:proofErr w:type="spellEnd"/>
      <w:r w:rsidRPr="00750A25">
        <w:rPr>
          <w:rFonts w:ascii="Times New Roman" w:hAnsi="Times New Roman" w:cs="Times New Roman"/>
          <w:sz w:val="24"/>
          <w:szCs w:val="24"/>
          <w:lang w:val="de-DE"/>
        </w:rPr>
        <w:t>, der Priester und Schriftgelehrte Esra und die Leviten, die das Volk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750A25">
        <w:rPr>
          <w:rFonts w:ascii="Times New Roman" w:hAnsi="Times New Roman" w:cs="Times New Roman"/>
          <w:sz w:val="24"/>
          <w:szCs w:val="24"/>
          <w:lang w:val="de-DE"/>
        </w:rPr>
        <w:t>unterwiesen</w:t>
      </w:r>
      <w:proofErr w:type="gramEnd"/>
      <w:r w:rsidRPr="00750A25">
        <w:rPr>
          <w:rFonts w:ascii="Times New Roman" w:hAnsi="Times New Roman" w:cs="Times New Roman"/>
          <w:sz w:val="24"/>
          <w:szCs w:val="24"/>
          <w:lang w:val="de-DE"/>
        </w:rPr>
        <w:t>, sagten dann zum ganzen Volk: Heute ist ein heiliger Tag zu Ehren des HERRN, eures Gottes.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Seid nicht traurig und weint nicht! Alle Leute weinten nämlich, als sie die Worte der Weisung hörten. Dann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sagte er zu ihnen: Nun geht, haltet ein festliches Mahl und trinkt süßen Wein! Schickt auch </w:t>
      </w:r>
      <w:proofErr w:type="gramStart"/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denen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etwas</w:t>
      </w:r>
      <w:proofErr w:type="gramEnd"/>
      <w:r w:rsidRPr="00750A25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die selbst nichts haben; denn heute ist ein heiliger Tag zur Ehre unseres Herrn. Macht euch keine Sorgen;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denn die Freude am HERRN ist eure Stärke.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Zweite Lesung </w:t>
      </w:r>
      <w:r w:rsidRPr="00750A25">
        <w:rPr>
          <w:rFonts w:ascii="Times New Roman" w:hAnsi="Times New Roman" w:cs="Times New Roman"/>
          <w:color w:val="00B050"/>
          <w:sz w:val="24"/>
          <w:szCs w:val="24"/>
          <w:lang w:val="de-DE"/>
        </w:rPr>
        <w:t>1 Korinther 12,12-14.27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Schwestern und Brüder! Wie der Leib einer ist, doch viele Glieder hat, alle Glieder des Leibes aber, obgleich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es viele sind, einen einzigen Leib bilden: So ist es auch mit Christus.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Durch den einen Geist wurden wir in der Taufe alle in einen einzigen Leib aufgenommen, Juden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Griechen, Sklaven und Freie; und alle wurden wir mit dem einen Geist getränkt.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Auch der Leib besteht nicht nur aus einem Glied, sondern aus vielen Gliedern.</w:t>
      </w:r>
    </w:p>
    <w:p w:rsid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Ihr aber </w:t>
      </w:r>
      <w:proofErr w:type="spellStart"/>
      <w:r w:rsidRPr="00750A25">
        <w:rPr>
          <w:rFonts w:ascii="Times New Roman" w:hAnsi="Times New Roman" w:cs="Times New Roman"/>
          <w:sz w:val="24"/>
          <w:szCs w:val="24"/>
          <w:lang w:val="de-DE"/>
        </w:rPr>
        <w:t>seid</w:t>
      </w:r>
      <w:proofErr w:type="spellEnd"/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 der Leib Christi und jeder Einzelne ist ein Glied an ihm.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Evangelium </w:t>
      </w:r>
      <w:r w:rsidRPr="00750A25">
        <w:rPr>
          <w:rFonts w:ascii="Times New Roman" w:hAnsi="Times New Roman" w:cs="Times New Roman"/>
          <w:color w:val="00B050"/>
          <w:sz w:val="24"/>
          <w:szCs w:val="24"/>
          <w:lang w:val="de-DE"/>
        </w:rPr>
        <w:t>Lukas 1,1-4; 4,14-21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Schon viele haben es unternommen, eine Erzählung über die Ereignisse abzufassen, die sich unter uns erfüllt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haben. Dabei hielten sie sich an die Überlieferung derer, die von Anfang an 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ugenzeugen und Diener des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Wortes waren. 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Nun habe auch ich mich entschlossen, nachdem ich allem von Beginn an sorgfältig nachgegangen bin, 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für dich, hochverehrter Theophilus, der Reihe nach aufzuschreiben. So kannst du dich von der Zuverlässigkeit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der Lehre überzeugen, in der du unterwiesen wurdest.</w:t>
      </w:r>
    </w:p>
    <w:p w:rsidR="00750A25" w:rsidRPr="00750A25" w:rsidRDefault="00750A25" w:rsidP="00CF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In jener Zeit kehrte Jesus, erfüllt von der Kraft des Geistes, nach Galiläa zurück. Und die Kunde von ihm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verbreitete sich in der ganzen Gegend. Er lehrte in den Synagogen und wurde von allen gepriesen.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So kam er auch nach </w:t>
      </w:r>
      <w:proofErr w:type="spellStart"/>
      <w:r w:rsidRPr="00750A25">
        <w:rPr>
          <w:rFonts w:ascii="Times New Roman" w:hAnsi="Times New Roman" w:cs="Times New Roman"/>
          <w:sz w:val="24"/>
          <w:szCs w:val="24"/>
          <w:lang w:val="de-DE"/>
        </w:rPr>
        <w:t>Nazaret</w:t>
      </w:r>
      <w:proofErr w:type="spellEnd"/>
      <w:r w:rsidRPr="00750A25">
        <w:rPr>
          <w:rFonts w:ascii="Times New Roman" w:hAnsi="Times New Roman" w:cs="Times New Roman"/>
          <w:sz w:val="24"/>
          <w:szCs w:val="24"/>
          <w:lang w:val="de-DE"/>
        </w:rPr>
        <w:t>, wo er aufgewachsen war und ging, wie gewohnt, am Sabbat in die Synagoge.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Als er aufstand, um vorzulesen, reichte man ihm die Buchrolle des Propheten Jesaja. Er öffnete sie und fand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die Stelle, wo geschrieben steht: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Der Geist des Herrn ruht auf mir; denn er hat mich gesalbt. Er hat mich gesandt, damit ich den Armen eine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frohe Botschaft bringe; damit ich den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lastRenderedPageBreak/>
        <w:t>Gefangenen die Entlassung verkünde und den Blinden das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Augenlicht; damit ich die Zerschlagenen in Freiheit setze und ein Gnadenjahr des Herrn ausrufe.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Dann schloss er die Buchrolle, gab sie dem Synagogendiener und setzte sich. Die Augen aller in der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750A25">
        <w:rPr>
          <w:rFonts w:ascii="Times New Roman" w:hAnsi="Times New Roman" w:cs="Times New Roman"/>
          <w:sz w:val="24"/>
          <w:szCs w:val="24"/>
          <w:lang w:val="de-DE"/>
        </w:rPr>
        <w:t>Synagoge</w:t>
      </w:r>
      <w:proofErr w:type="gramEnd"/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 waren auf ihn gerichtet. Da begann er, ihnen darzulegen: Heute hat sich das Schriftwort, das ihr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eben gehört habt, erfüllt.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color w:val="FF0000"/>
          <w:sz w:val="24"/>
          <w:szCs w:val="24"/>
          <w:lang w:val="de-DE"/>
        </w:rPr>
        <w:t>Zum Nachdenken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Die meisten von uns sind wahrscheinlich schon mit dem bekannten Schlagwort konfrontiert worden: Jesus "ja"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Kirche "nein". Vielfach wird Jesu Botschaft als lebendig und bereichernd verstanden, wohingegen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Gemeinschaft Kirche oft wie ein museales, weltfremdes Relikt einer vergangenen Zeit wirkt. Einerseits lauthals,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andererseits aber allzu oft auch sehr leise und fast unbemerkt vollzieht sich die Flucht der Menschen (und nicht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nur der jüngeren!) aus der Kirche. Gleichzeitig erleben wir einen Boom diverser </w:t>
      </w:r>
      <w:proofErr w:type="spellStart"/>
      <w:r w:rsidRPr="00750A25">
        <w:rPr>
          <w:rFonts w:ascii="Times New Roman" w:hAnsi="Times New Roman" w:cs="Times New Roman"/>
          <w:sz w:val="24"/>
          <w:szCs w:val="24"/>
          <w:lang w:val="de-DE"/>
        </w:rPr>
        <w:t>sektoider</w:t>
      </w:r>
      <w:proofErr w:type="spellEnd"/>
      <w:r w:rsidRPr="00750A25">
        <w:rPr>
          <w:rFonts w:ascii="Times New Roman" w:hAnsi="Times New Roman" w:cs="Times New Roman"/>
          <w:sz w:val="24"/>
          <w:szCs w:val="24"/>
          <w:lang w:val="de-DE"/>
        </w:rPr>
        <w:t>, spiritistischer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esoterischer Bewegungen. Die Sehnsucht nach etwas, was über das Materielle, Begrenzte, Sichtbare hinaus trägt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750A25">
        <w:rPr>
          <w:rFonts w:ascii="Times New Roman" w:hAnsi="Times New Roman" w:cs="Times New Roman"/>
          <w:sz w:val="24"/>
          <w:szCs w:val="24"/>
          <w:lang w:val="de-DE"/>
        </w:rPr>
        <w:t>und</w:t>
      </w:r>
      <w:proofErr w:type="gramEnd"/>
      <w:r w:rsidRPr="00750A25">
        <w:rPr>
          <w:rFonts w:ascii="Times New Roman" w:hAnsi="Times New Roman" w:cs="Times New Roman"/>
          <w:sz w:val="24"/>
          <w:szCs w:val="24"/>
          <w:lang w:val="de-DE"/>
        </w:rPr>
        <w:t xml:space="preserve"> mit Leben erfüllt, ist also vorhanden. Wer ehrlich ist, kommt daher nicht umhin, sich einige Fragen zu stellen: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Wurde die Kirche (und "Kirche" ist Gemeinschaft aller Getauften, sind nicht nur einige wenige Amtsträger!)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immer blinder für die Sorgen und Anliegen der Menschen? Kann diese Gemeinschaft Kirche den Menschen noch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Wegbegleitung geben? Liegen die Probleme wirklich bei jenen Menschen, die andere Wege suchen oder nicht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vielmehr bei der Kirche selbst? Kann diese Kirche ihren politischen und gesellschaftsrelevanten wichtigen Platz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wieder zurückgewinnen?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Ja, sie kann. Allerdings nur unter der Voraussetzung, dass sie sich selbstkritisch und ehrlich auf den Kern 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Botschaft Jesu rückbesinnt, entrümpelt von allem Ballast, der sich im Laufe der Jahrhunderte angesammelt hat.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Zentraler Inhalt der Verkündigung Jesu ist das Kommen des Gottesreiches. In Ihm selbst, in Seinen Worten,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Seinem Tun, Seiner Person, ist das Reich Gottes schon anwesend. Trotz vieler Widerstände breitet sich dieses Reich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Gottes leise aber zielstrebig und unaufhaltsam aus, in jenen Menschen, die sich von Jesu Botschaft anstecken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mitreißen lassen. Das heutige Evangelium verweist uns auf die sichtbaren Zeichen des Gottesreiches: Dabei wird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deutlich, dass Gott sich immer um den ganzen Menschen, nicht nur um seine "Seele" sorgt. Damit bekommt jede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aufrichtige Glaubenshaltung und -handlung politisch-gesellschaftliche Relevanz.</w:t>
      </w:r>
    </w:p>
    <w:p w:rsidR="00750A25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Die Kernaufgabe der Gemeinschaft Kirche ist es, zunächst einmal sichtbares Zeichen der Liebe Gottes zu sein.</w:t>
      </w:r>
    </w:p>
    <w:p w:rsidR="00423948" w:rsidRPr="00750A25" w:rsidRDefault="00750A25" w:rsidP="0075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0A25">
        <w:rPr>
          <w:rFonts w:ascii="Times New Roman" w:hAnsi="Times New Roman" w:cs="Times New Roman"/>
          <w:sz w:val="24"/>
          <w:szCs w:val="24"/>
          <w:lang w:val="de-DE"/>
        </w:rPr>
        <w:t>Liebe – das heißt, die Menschen grundsätzlich zu bejahen, sie so sein zu lassen, wie sie sind – auch wenn uns ihre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Lebens- und Denkart fremd ist. Eine/n andere/n bedingungslos und vorbehaltlos in Liebe anzunehmen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sie/ihn zu verstehen suchen – das ist genau die Haltung Jesu, der vor jede Aufforderung erst die Bejahung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Einladung setzt. Eine vorbehaltlose Akzeptanz von Menschen bedingt gleichzeitig den Einsatz für ihr Heil und ihre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Befreiung von jeder Unmenschlichkeit im Sinne von Menschenwürde und Menschenrecht für alle, soweit dies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innerhalb unserer menschlichen Möglichkeiten liegt. Glaube und Anbruch des Reiches Gottes können daher nicht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0A25">
        <w:rPr>
          <w:rFonts w:ascii="Times New Roman" w:hAnsi="Times New Roman" w:cs="Times New Roman"/>
          <w:sz w:val="24"/>
          <w:szCs w:val="24"/>
          <w:lang w:val="de-DE"/>
        </w:rPr>
        <w:t>innerhalb der Kirchenwände eingesperrt bleiben. Und was wir nicht schaffen, wird Gott zur Vollendung bringen.</w:t>
      </w:r>
    </w:p>
    <w:sectPr w:rsidR="00423948" w:rsidRPr="00750A25" w:rsidSect="00E21BB9">
      <w:pgSz w:w="11906" w:h="16838" w:code="9"/>
      <w:pgMar w:top="3119" w:right="1134" w:bottom="184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25"/>
    <w:rsid w:val="00423948"/>
    <w:rsid w:val="00750A25"/>
    <w:rsid w:val="00CF6737"/>
    <w:rsid w:val="00E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9AEC-D611-45DB-80FE-02AA2DA7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1</cp:revision>
  <dcterms:created xsi:type="dcterms:W3CDTF">2021-03-09T10:52:00Z</dcterms:created>
  <dcterms:modified xsi:type="dcterms:W3CDTF">2021-03-09T11:12:00Z</dcterms:modified>
</cp:coreProperties>
</file>