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44" w:rsidRPr="007F6944" w:rsidRDefault="007F6944" w:rsidP="007F6944">
      <w:pPr>
        <w:spacing w:after="0" w:line="240" w:lineRule="auto"/>
        <w:jc w:val="right"/>
        <w:rPr>
          <w:lang w:val="de-DE"/>
        </w:rPr>
      </w:pPr>
      <w:r w:rsidRPr="007F6944">
        <w:rPr>
          <w:lang w:val="de-DE"/>
        </w:rPr>
        <w:t>DEUTSCH</w:t>
      </w:r>
    </w:p>
    <w:p w:rsidR="007F6944" w:rsidRPr="007F6944" w:rsidRDefault="007F6944" w:rsidP="007F6944">
      <w:pPr>
        <w:spacing w:after="0" w:line="240" w:lineRule="auto"/>
        <w:jc w:val="both"/>
        <w:rPr>
          <w:b/>
          <w:lang w:val="de-DE"/>
        </w:rPr>
      </w:pPr>
      <w:r w:rsidRPr="007F6944">
        <w:rPr>
          <w:b/>
          <w:lang w:val="de-DE"/>
        </w:rPr>
        <w:t>4. Adventsonntag A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color w:val="FF0000"/>
          <w:lang w:val="de-DE"/>
        </w:rPr>
        <w:t xml:space="preserve">Erste Lesung </w:t>
      </w:r>
      <w:r w:rsidRPr="007F6944">
        <w:rPr>
          <w:color w:val="00B050"/>
          <w:lang w:val="de-DE"/>
        </w:rPr>
        <w:t>Jesaja 7,10-14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 xml:space="preserve">In jenen Tagen sprach der HERR zu </w:t>
      </w:r>
      <w:proofErr w:type="spellStart"/>
      <w:r w:rsidRPr="007F6944">
        <w:rPr>
          <w:lang w:val="de-DE"/>
        </w:rPr>
        <w:t>Ahas</w:t>
      </w:r>
      <w:proofErr w:type="spellEnd"/>
      <w:r w:rsidRPr="007F6944">
        <w:rPr>
          <w:lang w:val="de-DE"/>
        </w:rPr>
        <w:t xml:space="preserve"> – dem König von </w:t>
      </w:r>
      <w:proofErr w:type="spellStart"/>
      <w:r w:rsidRPr="007F6944">
        <w:rPr>
          <w:lang w:val="de-DE"/>
        </w:rPr>
        <w:t>Juda</w:t>
      </w:r>
      <w:proofErr w:type="spellEnd"/>
      <w:r w:rsidRPr="007F6944">
        <w:rPr>
          <w:lang w:val="de-DE"/>
        </w:rPr>
        <w:t xml:space="preserve"> – und sagte: Erbitte dir ein Zeichen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vom HERRN, deinem Gott, tief zur Unterwelt oder hoch nach oben hin!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proofErr w:type="spellStart"/>
      <w:r w:rsidRPr="007F6944">
        <w:rPr>
          <w:lang w:val="de-DE"/>
        </w:rPr>
        <w:t>Ahas</w:t>
      </w:r>
      <w:proofErr w:type="spellEnd"/>
      <w:r w:rsidRPr="007F6944">
        <w:rPr>
          <w:lang w:val="de-DE"/>
        </w:rPr>
        <w:t xml:space="preserve"> antwortete: Ich werde um nichts bitten und den HERRN nicht versuchen.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Da sagte Jesaja: Hört doch, Haus Davids! Genügt es euch nicht, Menschen zu ermüden, dass ihr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auch noch meinen Gott ermüdet? Darum wird der Herr selbst euch ein Zeichen geben: Siehe, die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Jungfrau hat empfangen, sie gebiert einen Sohn und wird ihm den Namen Immanuel – Gott mit uns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– geben.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bookmarkStart w:id="0" w:name="_GoBack"/>
      <w:bookmarkEnd w:id="0"/>
    </w:p>
    <w:p w:rsidR="007F6944" w:rsidRPr="007F6944" w:rsidRDefault="007F6944" w:rsidP="007F6944">
      <w:pPr>
        <w:spacing w:after="0" w:line="240" w:lineRule="auto"/>
        <w:jc w:val="both"/>
        <w:rPr>
          <w:color w:val="00B050"/>
          <w:lang w:val="de-DE"/>
        </w:rPr>
      </w:pPr>
      <w:r w:rsidRPr="007F6944">
        <w:rPr>
          <w:color w:val="FF0000"/>
          <w:lang w:val="de-DE"/>
        </w:rPr>
        <w:t xml:space="preserve">Zweite Lesung </w:t>
      </w:r>
      <w:r w:rsidRPr="007F6944">
        <w:rPr>
          <w:color w:val="00B050"/>
          <w:lang w:val="de-DE"/>
        </w:rPr>
        <w:t>Römer 1,1-7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proofErr w:type="gramStart"/>
      <w:r w:rsidRPr="007F6944">
        <w:rPr>
          <w:lang w:val="de-DE"/>
        </w:rPr>
        <w:t>Paulus, Knecht Christi Jesu, berufen zum Apostel, ausgesondert, das Evangelium Gottes zu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verkünden, das er durch seine Propheten im Voraus verheißen hat in heiligen Schriften: das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Evangelium von seinem Sohn, der dem Fleisch nach geboren ist als Nachkomme Davids, der dem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Geist der Heiligkeit nach eingesetzt ist als Sohn Gottes in Macht seit der Auferstehung von den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Toten, das Evangelium von Jesus Christus, unserem Herrn.</w:t>
      </w:r>
      <w:proofErr w:type="gramEnd"/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Durch ihn haben wir Gnade und Apostelamt empfangen, um unter allen Heiden Glaubensgehorsam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aufzurichten um seines Namens willen; unter ihnen lebt auch ihr, die ihr von Jesus Christus berufen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seid.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An alle in Rom, die von Gott geliebt sind, die berufenen Heiligen: Gnade sei mit euch und Friede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von Gott, unserem Vater, und dem Herrn Jesus Christus.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color w:val="FF0000"/>
          <w:lang w:val="de-DE"/>
        </w:rPr>
        <w:t>Evangelium</w:t>
      </w:r>
      <w:r w:rsidRPr="007F6944">
        <w:rPr>
          <w:lang w:val="de-DE"/>
        </w:rPr>
        <w:t xml:space="preserve"> </w:t>
      </w:r>
      <w:r w:rsidRPr="007F6944">
        <w:rPr>
          <w:color w:val="00B050"/>
          <w:lang w:val="de-DE"/>
        </w:rPr>
        <w:t>Matthäus 1,18-24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Mit der Geburt Jesu Christi war es so: Maria, seine Mutter, war mit Josef verlobt; noch bevor sie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zusammengekommen waren, zeigte sich, dass sie ein Kind erwartete – durch das Wirken des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Heiligen Geistes.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Josef, ihr Mann, der gerecht war und sie nicht bloßstellen wollte, beschloss, sich in aller Stille von ihr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 xml:space="preserve">zu trennen. 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Während er noch darüber nachdachte, siehe, da erschien ihm ein Engel des Herrn im Traum und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sagte: Josef, Sohn Davids, fürchte dich nicht, Maria als deine Frau zu dir zu nehmen; denn das Kind,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das sie erwartet, ist vom Heiligen Geist. Sie wird einen Sohn gebären; ihm sollst du den Namen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Jesus geben; denn er wird sein Volk von seinen Sünden erlösen. Dies alles ist geschehen, damit sich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erfüllte, was der Herr durch den Propheten gesagt hat: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Siehe: Die Jungfrau wird empfangen und einen Sohn gebären und sie werden ihm den Namen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Immanuel geben, das heißt übersetzt: Gott mit uns.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Als Josef erwachte, tat er, was der Engel des Herrn ihm befohlen hatte, und nahm seine Frau zu sich.</w:t>
      </w:r>
    </w:p>
    <w:p w:rsidR="007F6944" w:rsidRPr="007F6944" w:rsidRDefault="007F6944" w:rsidP="007F6944">
      <w:pPr>
        <w:spacing w:after="0" w:line="240" w:lineRule="auto"/>
        <w:jc w:val="both"/>
        <w:rPr>
          <w:color w:val="FF0000"/>
          <w:lang w:val="de-DE"/>
        </w:rPr>
      </w:pPr>
    </w:p>
    <w:p w:rsidR="007F6944" w:rsidRPr="007F6944" w:rsidRDefault="007F6944" w:rsidP="007F6944">
      <w:pPr>
        <w:spacing w:after="0" w:line="240" w:lineRule="auto"/>
        <w:jc w:val="both"/>
        <w:rPr>
          <w:color w:val="FF0000"/>
          <w:lang w:val="de-DE"/>
        </w:rPr>
      </w:pPr>
      <w:r w:rsidRPr="007F6944">
        <w:rPr>
          <w:color w:val="FF0000"/>
          <w:lang w:val="de-DE"/>
        </w:rPr>
        <w:t>Zum Nachdenken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Zwei Männer und zwei sehr unterschiedliche Zugangsweisen zu Zeichen Gottes begegnen uns heute in den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Texten der Bibel. Beide befinden sich in einer politisch/gesellschaftlichen bzw. menschlich schwierigen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Situation. Beiden begegnet Gottes helfende Hand und beide reagieren unterschiedlich darauf. Im Ersten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 xml:space="preserve">Testament lehnt der König </w:t>
      </w:r>
      <w:proofErr w:type="spellStart"/>
      <w:r w:rsidRPr="007F6944">
        <w:rPr>
          <w:lang w:val="de-DE"/>
        </w:rPr>
        <w:t>Ahas</w:t>
      </w:r>
      <w:proofErr w:type="spellEnd"/>
      <w:r w:rsidRPr="007F6944">
        <w:rPr>
          <w:lang w:val="de-DE"/>
        </w:rPr>
        <w:t xml:space="preserve"> mit scheinbar frommen Worten das Zeichen, das Gott ihm anbietet, ab.</w:t>
      </w:r>
      <w:r w:rsidRPr="007F6944">
        <w:rPr>
          <w:lang w:val="de-DE"/>
        </w:rPr>
        <w:t xml:space="preserve"> 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Inmitten einer Krise traut der König Gott keinerlei Hilfe zu, was er aber nicht direkt ausspricht, sondern in den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Mantel des scheinbar ehrfürchtigen Gottesglaubens einpackt – eine bis heute nicht unübliche und beliebte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Vorgangsweise der Verlogenheit unter frommen Menschen, die nicht den Mut haben, direkt mit ihrem Gott zu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ringen! Wie würden wir reagieren? Probleme, Schwierigkeiten, Nöte bedrängen jede/n von uns auf die eine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oder andere Weise. Rechnen wir mit einem Zeichen Gottes, erbitten wir es? Täuscht uns Scheinglaube nicht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 xml:space="preserve">manchmal darüber hinweg, dass wir eigentlich an der Wirksamkeit des Wortes Gottes </w:t>
      </w:r>
      <w:r w:rsidRPr="007F6944">
        <w:rPr>
          <w:lang w:val="de-DE"/>
        </w:rPr>
        <w:lastRenderedPageBreak/>
        <w:t>zweifeln und unsere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 xml:space="preserve">Probleme lieber selber lösen wollen? Die Antwort auf </w:t>
      </w:r>
      <w:proofErr w:type="spellStart"/>
      <w:r w:rsidRPr="007F6944">
        <w:rPr>
          <w:lang w:val="de-DE"/>
        </w:rPr>
        <w:t>Ahas</w:t>
      </w:r>
      <w:proofErr w:type="spellEnd"/>
      <w:r w:rsidRPr="007F6944">
        <w:rPr>
          <w:lang w:val="de-DE"/>
        </w:rPr>
        <w:t xml:space="preserve"> ablehnenden Zweifel kommt postwendend durch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den Mund des Propheten: Gott lässt sich trotzdem nicht davon abhalten, Seinem Volk zuliebe Sein Zeichen zu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setzen.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Mit seinem Misstrauen gegenüber Gott und seiner raschen Ablehnung des angebotenen Gotteszeichens bildet</w:t>
      </w:r>
      <w:r w:rsidRPr="007F6944">
        <w:rPr>
          <w:lang w:val="de-DE"/>
        </w:rPr>
        <w:t xml:space="preserve"> </w:t>
      </w:r>
      <w:proofErr w:type="spellStart"/>
      <w:r w:rsidRPr="007F6944">
        <w:rPr>
          <w:lang w:val="de-DE"/>
        </w:rPr>
        <w:t>Ahas</w:t>
      </w:r>
      <w:proofErr w:type="spellEnd"/>
      <w:r w:rsidRPr="007F6944">
        <w:rPr>
          <w:lang w:val="de-DE"/>
        </w:rPr>
        <w:t xml:space="preserve"> den Kontrapunkt gegenüber dem bedächtigen und vertrauenden Josef des Evangeliums. Josef, das ist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der "Traummann" Gottes. Der Mann, der seine Träume ernst nimmt und in ihnen Gottes Botschaft und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 xml:space="preserve">Pläne entdeckt, ein langmütiger und gütiger Mann, der Takt und Fingerspitzengefühl beweist. </w:t>
      </w:r>
      <w:proofErr w:type="gramStart"/>
      <w:r w:rsidRPr="007F6944">
        <w:rPr>
          <w:lang w:val="de-DE"/>
        </w:rPr>
        <w:t>Er kann uns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Vorbild sein durch seinen langen Atem, sein "Sich-Zeit-Lassen": er der bereit ist, aufgrund eines Traumes die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Änderung seiner Pläne und Vorstellungen in Kauf zu nehmen und sein Leben neu auszurichten; er, der bereit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ist, Verantwortung zu übernehmen, ohne mit dem Schicksal deswegen zu hadern, indem er dem erwarteten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Kind einen Namen gibt und damit Familie und Herkunft sichert.</w:t>
      </w:r>
      <w:proofErr w:type="gramEnd"/>
      <w:r w:rsidRPr="007F6944">
        <w:rPr>
          <w:lang w:val="de-DE"/>
        </w:rPr>
        <w:t xml:space="preserve"> Mit Josef gemeinsam Weihnachten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entgegenzugehen kann bedeuten, uns wie Josef in unseren Lebensentwürfen von Gott "stören" zu lassen.</w:t>
      </w:r>
      <w:r w:rsidRPr="007F6944">
        <w:rPr>
          <w:lang w:val="de-DE"/>
        </w:rPr>
        <w:t xml:space="preserve"> 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Manchmal scheint Gott zu stören, um uns in Wahrheit heilenden und heilsamen Frieden zu bringen.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Manchmal ist es notwendig, wie Josef in unser Inneres hineinlauschen und uns zu fragen: Gott, was willst du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wirklich von mir? Gottes Klopfzeichen sind Personen, Ereignisse oder eben auch Träume, jene weitgehend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"vergessene Sprache Gottes" (A. Grün). Zur Aufmerksamkeit für die zarten Zeichen inmitten unseres Lebens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proofErr w:type="gramStart"/>
      <w:r w:rsidRPr="007F6944">
        <w:rPr>
          <w:lang w:val="de-DE"/>
        </w:rPr>
        <w:t>sind</w:t>
      </w:r>
      <w:proofErr w:type="gramEnd"/>
      <w:r w:rsidRPr="007F6944">
        <w:rPr>
          <w:lang w:val="de-DE"/>
        </w:rPr>
        <w:t xml:space="preserve"> wir auf dem Weg nach Weihnachten herausgefordert. Mit Josef Weihnachten entgegenzugehen bedeutet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auch zu gehen im Vertrauen auf den Namen Immanuel, der Prophezeiung und Zusage ist: Gott ist der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>absolut Verlässliche, der treueste aller möglichen Lebensgefährten und Wegbegleiter, der immer mit uns ist</w:t>
      </w:r>
      <w:r w:rsidRPr="007F6944">
        <w:rPr>
          <w:lang w:val="de-DE"/>
        </w:rPr>
        <w:t xml:space="preserve"> </w:t>
      </w:r>
      <w:r w:rsidRPr="007F6944">
        <w:rPr>
          <w:lang w:val="de-DE"/>
        </w:rPr>
        <w:t xml:space="preserve">und auf Seine Weise hilft, auch wenn uns seine Sprache nicht immer von </w:t>
      </w:r>
      <w:proofErr w:type="spellStart"/>
      <w:r w:rsidRPr="007F6944">
        <w:rPr>
          <w:lang w:val="de-DE"/>
        </w:rPr>
        <w:t>haus</w:t>
      </w:r>
      <w:proofErr w:type="spellEnd"/>
      <w:r w:rsidRPr="007F6944">
        <w:rPr>
          <w:lang w:val="de-DE"/>
        </w:rPr>
        <w:t xml:space="preserve"> aus gleich zugänglich ist.</w:t>
      </w:r>
    </w:p>
    <w:p w:rsidR="007F6944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 xml:space="preserve">Und wo stehen wir? Lassen wir überhaupt Gottes Lebensbegleitung zu? Entscheiden wir uns für </w:t>
      </w:r>
      <w:proofErr w:type="spellStart"/>
      <w:r w:rsidRPr="007F6944">
        <w:rPr>
          <w:lang w:val="de-DE"/>
        </w:rPr>
        <w:t>Ahas</w:t>
      </w:r>
      <w:proofErr w:type="spellEnd"/>
      <w:r w:rsidRPr="007F6944">
        <w:rPr>
          <w:lang w:val="de-DE"/>
        </w:rPr>
        <w:t>' oder</w:t>
      </w:r>
    </w:p>
    <w:p w:rsidR="00423948" w:rsidRPr="007F6944" w:rsidRDefault="007F6944" w:rsidP="007F6944">
      <w:pPr>
        <w:spacing w:after="0" w:line="240" w:lineRule="auto"/>
        <w:jc w:val="both"/>
        <w:rPr>
          <w:lang w:val="de-DE"/>
        </w:rPr>
      </w:pPr>
      <w:r w:rsidRPr="007F6944">
        <w:rPr>
          <w:lang w:val="de-DE"/>
        </w:rPr>
        <w:t>für Josefs Lebensentwurf?</w:t>
      </w:r>
    </w:p>
    <w:sectPr w:rsidR="00423948" w:rsidRPr="007F6944" w:rsidSect="00E21BB9">
      <w:pgSz w:w="11906" w:h="16838" w:code="9"/>
      <w:pgMar w:top="3119" w:right="1134" w:bottom="184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44"/>
    <w:rsid w:val="00423948"/>
    <w:rsid w:val="007F6944"/>
    <w:rsid w:val="00E2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D0E7B-7356-4DCB-A2B6-3434A177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1</cp:revision>
  <dcterms:created xsi:type="dcterms:W3CDTF">2019-11-21T08:14:00Z</dcterms:created>
  <dcterms:modified xsi:type="dcterms:W3CDTF">2019-11-21T08:19:00Z</dcterms:modified>
</cp:coreProperties>
</file>