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8404" w14:textId="26E9273D" w:rsidR="00573052" w:rsidRPr="00573052" w:rsidRDefault="00573052" w:rsidP="00573052">
      <w:pPr>
        <w:pBdr>
          <w:bottom w:val="single" w:sz="4" w:space="1" w:color="auto"/>
        </w:pBdr>
        <w:jc w:val="right"/>
        <w:rPr>
          <w:sz w:val="28"/>
          <w:szCs w:val="28"/>
        </w:rPr>
      </w:pPr>
      <w:r w:rsidRPr="00573052">
        <w:rPr>
          <w:sz w:val="28"/>
          <w:szCs w:val="28"/>
        </w:rPr>
        <w:t>Pagina 2</w:t>
      </w:r>
    </w:p>
    <w:p w14:paraId="4F53F6AF" w14:textId="0CF7B849" w:rsidR="00031C93" w:rsidRDefault="00031C93" w:rsidP="00C9448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C94487">
        <w:rPr>
          <w:b/>
          <w:bCs/>
          <w:color w:val="538135" w:themeColor="accent6" w:themeShade="BF"/>
          <w:sz w:val="32"/>
          <w:szCs w:val="32"/>
        </w:rPr>
        <w:t>LA PROPOSTA NELLE NOSTRE COMUNITÀ</w:t>
      </w:r>
    </w:p>
    <w:p w14:paraId="48321612" w14:textId="100A5AAC" w:rsidR="00C20090" w:rsidRPr="00C20090" w:rsidRDefault="00C20090" w:rsidP="00C94487">
      <w:pPr>
        <w:jc w:val="center"/>
        <w:rPr>
          <w:sz w:val="20"/>
          <w:szCs w:val="20"/>
        </w:rPr>
      </w:pPr>
      <w:r w:rsidRPr="00C20090">
        <w:rPr>
          <w:sz w:val="20"/>
          <w:szCs w:val="20"/>
        </w:rPr>
        <w:t xml:space="preserve">…a partire da </w:t>
      </w:r>
      <w:r>
        <w:rPr>
          <w:sz w:val="20"/>
          <w:szCs w:val="20"/>
        </w:rPr>
        <w:t>“</w:t>
      </w:r>
      <w:r w:rsidRPr="00C20090">
        <w:rPr>
          <w:b/>
          <w:bCs/>
          <w:sz w:val="20"/>
          <w:szCs w:val="20"/>
        </w:rPr>
        <w:t>MISERICORDIA E VERITÀ SI INCONTRERANNO</w:t>
      </w:r>
      <w:r w:rsidR="00185ACB">
        <w:rPr>
          <w:b/>
          <w:bCs/>
          <w:sz w:val="20"/>
          <w:szCs w:val="20"/>
        </w:rPr>
        <w:t>”</w:t>
      </w:r>
      <w:r w:rsidRPr="00C20090">
        <w:rPr>
          <w:sz w:val="20"/>
          <w:szCs w:val="20"/>
        </w:rPr>
        <w:t xml:space="preserve"> </w:t>
      </w:r>
    </w:p>
    <w:p w14:paraId="4FC1B7F0" w14:textId="14F15E4B" w:rsidR="00C20090" w:rsidRPr="00C20090" w:rsidRDefault="00C20090" w:rsidP="00C94487">
      <w:pPr>
        <w:jc w:val="center"/>
        <w:rPr>
          <w:i/>
          <w:iCs/>
          <w:sz w:val="20"/>
          <w:szCs w:val="20"/>
        </w:rPr>
      </w:pPr>
      <w:r w:rsidRPr="00C20090">
        <w:rPr>
          <w:i/>
          <w:iCs/>
          <w:sz w:val="20"/>
          <w:szCs w:val="20"/>
        </w:rPr>
        <w:t>NOTA PASTORALE PER ACCOMPAGNARE E INTEGRARE LE FAMIGLIE FERITE NELLA COMUNITÀ ECCLESIALE</w:t>
      </w:r>
      <w:r>
        <w:rPr>
          <w:i/>
          <w:iCs/>
          <w:sz w:val="20"/>
          <w:szCs w:val="20"/>
        </w:rPr>
        <w:t>”</w:t>
      </w:r>
      <w:r w:rsidRPr="00C20090">
        <w:rPr>
          <w:i/>
          <w:iCs/>
          <w:sz w:val="20"/>
          <w:szCs w:val="20"/>
        </w:rPr>
        <w:t xml:space="preserve"> </w:t>
      </w:r>
    </w:p>
    <w:p w14:paraId="22276FA7" w14:textId="50C1F0CF" w:rsidR="00C20090" w:rsidRDefault="00C20090" w:rsidP="00C9448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del nostro vescovo Pierantonio.</w:t>
      </w:r>
    </w:p>
    <w:p w14:paraId="4AE380E1" w14:textId="77777777" w:rsidR="00C94487" w:rsidRDefault="00C94487">
      <w:pPr>
        <w:rPr>
          <w:rFonts w:cstheme="minorHAnsi"/>
          <w:b/>
          <w:bCs/>
        </w:rPr>
      </w:pPr>
    </w:p>
    <w:p w14:paraId="18007AC6" w14:textId="1076853C" w:rsidR="00031C93" w:rsidRPr="00C94487" w:rsidRDefault="00031C93">
      <w:pPr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A chi è rivolto il cammino</w:t>
      </w:r>
      <w:r w:rsidR="005D1D19">
        <w:rPr>
          <w:rFonts w:cstheme="minorHAnsi"/>
          <w:b/>
          <w:bCs/>
        </w:rPr>
        <w:t>?</w:t>
      </w:r>
    </w:p>
    <w:p w14:paraId="74C56CA4" w14:textId="71D7AB17" w:rsidR="00031C93" w:rsidRPr="00C94487" w:rsidRDefault="00031C93" w:rsidP="00E71718">
      <w:pPr>
        <w:rPr>
          <w:rFonts w:cstheme="minorHAnsi"/>
        </w:rPr>
      </w:pPr>
      <w:r w:rsidRPr="00C94487">
        <w:rPr>
          <w:rFonts w:cstheme="minorHAnsi"/>
        </w:rPr>
        <w:t xml:space="preserve">A coppie </w:t>
      </w:r>
      <w:r w:rsidR="00E71718" w:rsidRPr="00C94487">
        <w:rPr>
          <w:rFonts w:cstheme="minorHAnsi"/>
        </w:rPr>
        <w:t xml:space="preserve">(non a uno dei singoli membri della coppia) </w:t>
      </w:r>
      <w:r w:rsidRPr="00C94487">
        <w:rPr>
          <w:rFonts w:cstheme="minorHAnsi"/>
        </w:rPr>
        <w:t>di conviventi o sposati civilmente dove uno o entrambi hanno già contratto precedentemente un matrimonio religioso.</w:t>
      </w:r>
    </w:p>
    <w:p w14:paraId="2BE5736A" w14:textId="74697467" w:rsidR="005D1D19" w:rsidRDefault="005D1D19" w:rsidP="00E71718">
      <w:pPr>
        <w:shd w:val="clear" w:color="auto" w:fill="FFFFFF" w:themeFill="background1"/>
        <w:rPr>
          <w:rFonts w:cstheme="minorHAnsi"/>
          <w:b/>
          <w:bCs/>
        </w:rPr>
      </w:pPr>
      <w:r>
        <w:rPr>
          <w:rFonts w:cstheme="minorHAnsi"/>
          <w:b/>
          <w:bCs/>
        </w:rPr>
        <w:t>Obiettivo del cammino?</w:t>
      </w:r>
    </w:p>
    <w:p w14:paraId="6B852A77" w14:textId="6FF11D54" w:rsidR="00283DF4" w:rsidRDefault="00283DF4" w:rsidP="00283DF4">
      <w:r>
        <w:t xml:space="preserve">Scrive papa Francesco: «Si tratta di integrare tutti, si deve aiutare ciascuno a trovare il proprio modo di partecipare alla comunità ecclesiale, perché si senta oggetto di una misericordia "immeritata, incondizionata e gratuita"» (AL 297). Il verbo integrare esprime in modo sintetico il fine a cui tendere, cioè quello di aiutare ciascuno a trovare il proprio modo di sentirsi parte della Chiesa, di vivere in essa l'esperienza della grazia e di dare compimento al disegno di Dio. </w:t>
      </w:r>
    </w:p>
    <w:p w14:paraId="29C4527F" w14:textId="6948E0D0" w:rsidR="00E71718" w:rsidRPr="00C94487" w:rsidRDefault="00E71718" w:rsidP="00E71718">
      <w:pPr>
        <w:shd w:val="clear" w:color="auto" w:fill="FFFFFF" w:themeFill="background1"/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A chi rivolgersi se interessati al cammino</w:t>
      </w:r>
      <w:r w:rsidR="00DB7464" w:rsidRPr="00C94487">
        <w:rPr>
          <w:rFonts w:cstheme="minorHAnsi"/>
          <w:b/>
          <w:bCs/>
        </w:rPr>
        <w:t>?</w:t>
      </w:r>
    </w:p>
    <w:p w14:paraId="7FB488DC" w14:textId="459F5390" w:rsidR="00DB7464" w:rsidRPr="00C94487" w:rsidRDefault="00E71718" w:rsidP="00E71718">
      <w:p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La coppia interessata comunica l</w:t>
      </w:r>
      <w:r w:rsidR="00727703">
        <w:rPr>
          <w:rFonts w:cstheme="minorHAnsi"/>
        </w:rPr>
        <w:t>e</w:t>
      </w:r>
      <w:r w:rsidRPr="00C94487">
        <w:rPr>
          <w:rFonts w:cstheme="minorHAnsi"/>
        </w:rPr>
        <w:t xml:space="preserve"> propri</w:t>
      </w:r>
      <w:r w:rsidR="00727703">
        <w:rPr>
          <w:rFonts w:cstheme="minorHAnsi"/>
        </w:rPr>
        <w:t>e</w:t>
      </w:r>
      <w:r w:rsidRPr="00C94487">
        <w:rPr>
          <w:rFonts w:cstheme="minorHAnsi"/>
        </w:rPr>
        <w:t xml:space="preserve"> intenzion</w:t>
      </w:r>
      <w:r w:rsidR="00727703">
        <w:rPr>
          <w:rFonts w:cstheme="minorHAnsi"/>
        </w:rPr>
        <w:t>i</w:t>
      </w:r>
      <w:r w:rsidRPr="00C94487">
        <w:rPr>
          <w:rFonts w:cstheme="minorHAnsi"/>
        </w:rPr>
        <w:t xml:space="preserve"> a uno dei nostri </w:t>
      </w:r>
      <w:r w:rsidR="00DB7464" w:rsidRPr="00C94487">
        <w:rPr>
          <w:rFonts w:cstheme="minorHAnsi"/>
        </w:rPr>
        <w:t>Sacerdoti</w:t>
      </w:r>
      <w:r w:rsidRPr="00C94487">
        <w:rPr>
          <w:rFonts w:cstheme="minorHAnsi"/>
        </w:rPr>
        <w:t>.</w:t>
      </w:r>
      <w:r w:rsidR="00727703">
        <w:rPr>
          <w:rFonts w:cstheme="minorHAnsi"/>
        </w:rPr>
        <w:t xml:space="preserve"> </w:t>
      </w:r>
      <w:r w:rsidRPr="00C94487">
        <w:rPr>
          <w:rFonts w:cstheme="minorHAnsi"/>
        </w:rPr>
        <w:t xml:space="preserve">A questo primo contatto seguirà un primo incontro con il Parroco </w:t>
      </w:r>
      <w:r w:rsidR="005D1D19">
        <w:rPr>
          <w:rFonts w:cstheme="minorHAnsi"/>
        </w:rPr>
        <w:t>segno</w:t>
      </w:r>
      <w:r w:rsidR="00103512">
        <w:rPr>
          <w:rFonts w:cstheme="minorHAnsi"/>
        </w:rPr>
        <w:t xml:space="preserve"> della comunione nella </w:t>
      </w:r>
      <w:r w:rsidRPr="00C94487">
        <w:rPr>
          <w:rFonts w:cstheme="minorHAnsi"/>
        </w:rPr>
        <w:t>Comunità cristiana</w:t>
      </w:r>
      <w:r w:rsidR="00283DF4">
        <w:rPr>
          <w:rFonts w:cstheme="minorHAnsi"/>
        </w:rPr>
        <w:t>.</w:t>
      </w:r>
      <w:r w:rsidR="00727703">
        <w:rPr>
          <w:rFonts w:cstheme="minorHAnsi"/>
        </w:rPr>
        <w:t xml:space="preserve"> </w:t>
      </w:r>
      <w:r w:rsidR="00DB7464" w:rsidRPr="00C94487">
        <w:rPr>
          <w:rFonts w:cstheme="minorHAnsi"/>
        </w:rPr>
        <w:t>Dopo un primo discernimento avuto con il prete contattato o avuto nel primo incontro con il parroco si valuterà se</w:t>
      </w:r>
      <w:r w:rsidR="002605EA">
        <w:rPr>
          <w:rFonts w:cstheme="minorHAnsi"/>
        </w:rPr>
        <w:t xml:space="preserve"> sussistono</w:t>
      </w:r>
      <w:r w:rsidR="00DB7464" w:rsidRPr="00C94487">
        <w:rPr>
          <w:rFonts w:cstheme="minorHAnsi"/>
        </w:rPr>
        <w:t xml:space="preserve"> le condizioni per iniz</w:t>
      </w:r>
      <w:r w:rsidR="002605EA">
        <w:rPr>
          <w:rFonts w:cstheme="minorHAnsi"/>
        </w:rPr>
        <w:t>i</w:t>
      </w:r>
      <w:r w:rsidR="00DB7464" w:rsidRPr="00C94487">
        <w:rPr>
          <w:rFonts w:cstheme="minorHAnsi"/>
        </w:rPr>
        <w:t>are il cammino.</w:t>
      </w:r>
    </w:p>
    <w:p w14:paraId="528D7F71" w14:textId="14D8EA9F" w:rsidR="00DB7464" w:rsidRPr="00C94487" w:rsidRDefault="00DB7464" w:rsidP="00E71718">
      <w:pPr>
        <w:shd w:val="clear" w:color="auto" w:fill="FFFFFF" w:themeFill="background1"/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Quanto dura il cammino di discernimento?</w:t>
      </w:r>
    </w:p>
    <w:p w14:paraId="2995F186" w14:textId="2350A955" w:rsidR="00DB7464" w:rsidRPr="00C94487" w:rsidRDefault="00DB7464" w:rsidP="00E71718">
      <w:p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I tempi del cammino dipender</w:t>
      </w:r>
      <w:r w:rsidR="00283DF4">
        <w:rPr>
          <w:rFonts w:cstheme="minorHAnsi"/>
        </w:rPr>
        <w:t>anno</w:t>
      </w:r>
      <w:r w:rsidRPr="00C94487">
        <w:rPr>
          <w:rFonts w:cstheme="minorHAnsi"/>
        </w:rPr>
        <w:t xml:space="preserve"> dai singoli casi e dallo sviluppo stesso dell’esperienza di accompagnamento. Proponiamo il tempo minimo del corso di un </w:t>
      </w:r>
      <w:r w:rsidR="00285E8F">
        <w:rPr>
          <w:rFonts w:cstheme="minorHAnsi"/>
        </w:rPr>
        <w:t>A</w:t>
      </w:r>
      <w:r w:rsidRPr="00C94487">
        <w:rPr>
          <w:rFonts w:cstheme="minorHAnsi"/>
        </w:rPr>
        <w:t>nno liturgico perché questo</w:t>
      </w:r>
      <w:r w:rsidR="00285E8F">
        <w:rPr>
          <w:rFonts w:cstheme="minorHAnsi"/>
        </w:rPr>
        <w:t>,</w:t>
      </w:r>
      <w:r w:rsidRPr="00C94487">
        <w:rPr>
          <w:rFonts w:cstheme="minorHAnsi"/>
        </w:rPr>
        <w:t xml:space="preserve"> con le sue scadenze</w:t>
      </w:r>
      <w:r w:rsidR="00285E8F">
        <w:rPr>
          <w:rFonts w:cstheme="minorHAnsi"/>
        </w:rPr>
        <w:t>,</w:t>
      </w:r>
      <w:r w:rsidRPr="00C94487">
        <w:rPr>
          <w:rFonts w:cstheme="minorHAnsi"/>
        </w:rPr>
        <w:t xml:space="preserve"> possa diventare occasione per rinnovare la Fede dei singoli e della coppia.</w:t>
      </w:r>
    </w:p>
    <w:p w14:paraId="793DF433" w14:textId="2F9C00E3" w:rsidR="00DB7464" w:rsidRPr="00C94487" w:rsidRDefault="00DB7464" w:rsidP="00E71718">
      <w:pPr>
        <w:shd w:val="clear" w:color="auto" w:fill="FFFFFF" w:themeFill="background1"/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In cosa consisterà il cammino?</w:t>
      </w:r>
    </w:p>
    <w:p w14:paraId="0EDAD5FD" w14:textId="12D17E72" w:rsidR="00DB7464" w:rsidRPr="00C94487" w:rsidRDefault="00DB7464" w:rsidP="00E71718">
      <w:p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Varie saranno le concretizzazioni dell’accompagnamento:</w:t>
      </w:r>
    </w:p>
    <w:p w14:paraId="01FC100D" w14:textId="08AFBE5C" w:rsidR="00DB7464" w:rsidRPr="00C94487" w:rsidRDefault="00DB7464" w:rsidP="00DB7464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Educazione alla preghiera personale, di coppia e comunitaria</w:t>
      </w:r>
    </w:p>
    <w:p w14:paraId="09ECA48C" w14:textId="6940C4B6" w:rsidR="00DB7464" w:rsidRPr="00C94487" w:rsidRDefault="00DB7464" w:rsidP="00DB7464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 xml:space="preserve">Catechesi con a tema l’Anno liturgico, la parola di Dio, elementi di Morale fondamentale, i </w:t>
      </w:r>
      <w:r w:rsidR="00285E8F">
        <w:rPr>
          <w:rFonts w:cstheme="minorHAnsi"/>
        </w:rPr>
        <w:t>S</w:t>
      </w:r>
      <w:r w:rsidRPr="00C94487">
        <w:rPr>
          <w:rFonts w:cstheme="minorHAnsi"/>
        </w:rPr>
        <w:t>acramenti della nostra fede</w:t>
      </w:r>
      <w:r w:rsidR="00996DA4" w:rsidRPr="00C94487">
        <w:rPr>
          <w:rFonts w:cstheme="minorHAnsi"/>
        </w:rPr>
        <w:t>, il documento “</w:t>
      </w:r>
      <w:proofErr w:type="spellStart"/>
      <w:r w:rsidR="00996DA4" w:rsidRPr="00C94487">
        <w:rPr>
          <w:rFonts w:cstheme="minorHAnsi"/>
        </w:rPr>
        <w:t>Amoris</w:t>
      </w:r>
      <w:proofErr w:type="spellEnd"/>
      <w:r w:rsidR="00996DA4" w:rsidRPr="00C94487">
        <w:rPr>
          <w:rFonts w:cstheme="minorHAnsi"/>
        </w:rPr>
        <w:t xml:space="preserve"> </w:t>
      </w:r>
      <w:proofErr w:type="gramStart"/>
      <w:r w:rsidR="00996DA4" w:rsidRPr="00C94487">
        <w:rPr>
          <w:rFonts w:cstheme="minorHAnsi"/>
        </w:rPr>
        <w:t>Laetitia”</w:t>
      </w:r>
      <w:r w:rsidRPr="00C94487">
        <w:rPr>
          <w:rFonts w:cstheme="minorHAnsi"/>
        </w:rPr>
        <w:t>…</w:t>
      </w:r>
      <w:proofErr w:type="gramEnd"/>
      <w:r w:rsidRPr="00C94487">
        <w:rPr>
          <w:rFonts w:cstheme="minorHAnsi"/>
        </w:rPr>
        <w:t xml:space="preserve"> </w:t>
      </w:r>
    </w:p>
    <w:p w14:paraId="635D5D37" w14:textId="6A4B9D9C" w:rsidR="00DB7464" w:rsidRPr="00C94487" w:rsidRDefault="00DB7464" w:rsidP="00DB7464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Incontri di discernimento spirituale e di vita rivolti ai singoli o alla coppia</w:t>
      </w:r>
    </w:p>
    <w:p w14:paraId="60B6492D" w14:textId="46EF6D92" w:rsidR="00DB7464" w:rsidRPr="00C94487" w:rsidRDefault="00DB7464" w:rsidP="00996DA4">
      <w:pPr>
        <w:pStyle w:val="Paragrafoelenco"/>
        <w:numPr>
          <w:ilvl w:val="0"/>
          <w:numId w:val="2"/>
        </w:num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>Occasioni di condivisione e di fraternità di vita famigliare e di testimonianza cristiana</w:t>
      </w:r>
    </w:p>
    <w:p w14:paraId="4396F28A" w14:textId="03ACF623" w:rsidR="00996DA4" w:rsidRPr="00C94487" w:rsidRDefault="00996DA4" w:rsidP="00996DA4">
      <w:pPr>
        <w:shd w:val="clear" w:color="auto" w:fill="FFFFFF" w:themeFill="background1"/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Quale coinvolgimento della Comunità cristiana?</w:t>
      </w:r>
    </w:p>
    <w:p w14:paraId="6894974B" w14:textId="609D5CA3" w:rsidR="00996DA4" w:rsidRPr="00C94487" w:rsidRDefault="00996DA4" w:rsidP="00996DA4">
      <w:p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 xml:space="preserve">La Comunità cristiana sarà messa a conoscenza (senza riferirne i nomi) </w:t>
      </w:r>
      <w:r w:rsidR="00285E8F">
        <w:rPr>
          <w:rFonts w:cstheme="minorHAnsi"/>
        </w:rPr>
        <w:t xml:space="preserve">del fatto </w:t>
      </w:r>
      <w:r w:rsidRPr="00C94487">
        <w:rPr>
          <w:rFonts w:cstheme="minorHAnsi"/>
        </w:rPr>
        <w:t>che al suo interno ci sono coppie in cammino di discernimento circa la loro situazione di separati o divorziati all’interno della Comunità ecclesiale.</w:t>
      </w:r>
    </w:p>
    <w:p w14:paraId="341106E9" w14:textId="7117EB69" w:rsidR="00996DA4" w:rsidRPr="00C94487" w:rsidRDefault="00996DA4" w:rsidP="00996DA4">
      <w:pPr>
        <w:shd w:val="clear" w:color="auto" w:fill="FFFFFF" w:themeFill="background1"/>
        <w:rPr>
          <w:rFonts w:cstheme="minorHAnsi"/>
        </w:rPr>
      </w:pPr>
      <w:r w:rsidRPr="00C94487">
        <w:rPr>
          <w:rFonts w:cstheme="minorHAnsi"/>
        </w:rPr>
        <w:t xml:space="preserve">In particolare nelle </w:t>
      </w:r>
      <w:r w:rsidRPr="00C20090">
        <w:rPr>
          <w:rFonts w:cstheme="minorHAnsi"/>
        </w:rPr>
        <w:t xml:space="preserve">domeniche </w:t>
      </w:r>
      <w:r w:rsidR="00C20090" w:rsidRPr="00C20090">
        <w:rPr>
          <w:rFonts w:cstheme="minorHAnsi"/>
        </w:rPr>
        <w:t>“</w:t>
      </w:r>
      <w:r w:rsidR="00283DF4" w:rsidRPr="00C20090">
        <w:rPr>
          <w:rFonts w:cstheme="minorHAnsi"/>
        </w:rPr>
        <w:t>della gi</w:t>
      </w:r>
      <w:r w:rsidR="00C20090" w:rsidRPr="00C20090">
        <w:rPr>
          <w:rFonts w:cstheme="minorHAnsi"/>
        </w:rPr>
        <w:t>oia</w:t>
      </w:r>
      <w:r w:rsidR="00C20090">
        <w:rPr>
          <w:rFonts w:cstheme="minorHAnsi"/>
        </w:rPr>
        <w:t>”</w:t>
      </w:r>
      <w:r w:rsidRPr="00C94487">
        <w:rPr>
          <w:rFonts w:cstheme="minorHAnsi"/>
        </w:rPr>
        <w:t xml:space="preserve"> di Avvento e Quaresima la Comunità cristiana pregherà per questa intenzione aggiornando anch</w:t>
      </w:r>
      <w:r w:rsidR="00283DF4">
        <w:rPr>
          <w:rFonts w:cstheme="minorHAnsi"/>
        </w:rPr>
        <w:t xml:space="preserve">e </w:t>
      </w:r>
      <w:r w:rsidRPr="00C94487">
        <w:rPr>
          <w:rFonts w:cstheme="minorHAnsi"/>
        </w:rPr>
        <w:t>su eventuali esiti del discernimento r</w:t>
      </w:r>
      <w:r w:rsidR="00285E8F">
        <w:rPr>
          <w:rFonts w:cstheme="minorHAnsi"/>
        </w:rPr>
        <w:t>i</w:t>
      </w:r>
      <w:r w:rsidRPr="00C94487">
        <w:rPr>
          <w:rFonts w:cstheme="minorHAnsi"/>
        </w:rPr>
        <w:t>tenuti pastoralmente condivisibili.</w:t>
      </w:r>
    </w:p>
    <w:p w14:paraId="7AFC4327" w14:textId="2059A3DA" w:rsidR="00996DA4" w:rsidRPr="00C94487" w:rsidRDefault="00996DA4" w:rsidP="00996DA4">
      <w:pPr>
        <w:shd w:val="clear" w:color="auto" w:fill="FFFFFF" w:themeFill="background1"/>
        <w:rPr>
          <w:rFonts w:cstheme="minorHAnsi"/>
          <w:b/>
          <w:bCs/>
        </w:rPr>
      </w:pPr>
      <w:r w:rsidRPr="00C94487">
        <w:rPr>
          <w:rFonts w:cstheme="minorHAnsi"/>
          <w:b/>
          <w:bCs/>
        </w:rPr>
        <w:t>Come si concluderà il cammino?</w:t>
      </w:r>
    </w:p>
    <w:p w14:paraId="08ED4657" w14:textId="6659A5B6" w:rsidR="00996DA4" w:rsidRPr="00C94487" w:rsidRDefault="00996DA4" w:rsidP="00C94487">
      <w:pPr>
        <w:tabs>
          <w:tab w:val="left" w:pos="284"/>
        </w:tabs>
        <w:rPr>
          <w:rFonts w:cstheme="minorHAnsi"/>
        </w:rPr>
      </w:pPr>
      <w:r w:rsidRPr="00C94487">
        <w:rPr>
          <w:rFonts w:cstheme="minorHAnsi"/>
        </w:rPr>
        <w:t>Il Prete che accompagnerà la coppia, al termine del cammino, inviterà la coppia ad incontrare il Parroco</w:t>
      </w:r>
      <w:r w:rsidR="00C94487" w:rsidRPr="00C94487">
        <w:rPr>
          <w:rFonts w:cstheme="minorHAnsi"/>
        </w:rPr>
        <w:t>,</w:t>
      </w:r>
      <w:r w:rsidRPr="00C94487">
        <w:rPr>
          <w:rFonts w:cstheme="minorHAnsi"/>
        </w:rPr>
        <w:t xml:space="preserve"> il quale, anche a nome della Comunità cristiana, prenderà atto dell’esito del discernimento</w:t>
      </w:r>
      <w:r w:rsidR="00C94487" w:rsidRPr="00C94487">
        <w:rPr>
          <w:rFonts w:cstheme="minorHAnsi"/>
        </w:rPr>
        <w:t xml:space="preserve"> (1. riconoscimento di nullità canonica del matrimonio celebrato 2. serena accettazione della propria attuale condizione senza la richiesta di venire riammessi ai Sacramenti 3. richiesta di nuova ammissione alla Comunione eucaristica e alla Riconciliazione sacramentale 3. decisione di vivere l'attuale relazione coniugale "come fratello e sorella")</w:t>
      </w:r>
      <w:r w:rsidRPr="00C94487">
        <w:rPr>
          <w:rFonts w:cstheme="minorHAnsi"/>
        </w:rPr>
        <w:t xml:space="preserve">. In caso l’esito </w:t>
      </w:r>
      <w:r w:rsidR="00C94487" w:rsidRPr="00C94487">
        <w:rPr>
          <w:rFonts w:cstheme="minorHAnsi"/>
        </w:rPr>
        <w:t>fosse la “</w:t>
      </w:r>
      <w:r w:rsidR="00C94487">
        <w:rPr>
          <w:rFonts w:cstheme="minorHAnsi"/>
        </w:rPr>
        <w:t xml:space="preserve">nuova </w:t>
      </w:r>
      <w:r w:rsidR="00C94487" w:rsidRPr="00C94487">
        <w:rPr>
          <w:rFonts w:cstheme="minorHAnsi"/>
        </w:rPr>
        <w:t xml:space="preserve">ammissione ai </w:t>
      </w:r>
      <w:r w:rsidR="00C94487">
        <w:rPr>
          <w:rFonts w:cstheme="minorHAnsi"/>
        </w:rPr>
        <w:t>S</w:t>
      </w:r>
      <w:r w:rsidR="00C94487" w:rsidRPr="00C94487">
        <w:rPr>
          <w:rFonts w:cstheme="minorHAnsi"/>
        </w:rPr>
        <w:t>acramenti” i</w:t>
      </w:r>
      <w:r w:rsidRPr="00C94487">
        <w:rPr>
          <w:rFonts w:cstheme="minorHAnsi"/>
        </w:rPr>
        <w:t xml:space="preserve">l Parroco </w:t>
      </w:r>
      <w:r w:rsidR="00285E8F">
        <w:rPr>
          <w:rFonts w:cstheme="minorHAnsi"/>
        </w:rPr>
        <w:t>e</w:t>
      </w:r>
      <w:r w:rsidRPr="00C94487">
        <w:rPr>
          <w:rFonts w:cstheme="minorHAnsi"/>
        </w:rPr>
        <w:t xml:space="preserve"> la coppia preparer</w:t>
      </w:r>
      <w:r w:rsidR="00285E8F">
        <w:rPr>
          <w:rFonts w:cstheme="minorHAnsi"/>
        </w:rPr>
        <w:t>anno</w:t>
      </w:r>
      <w:r w:rsidRPr="00C94487">
        <w:rPr>
          <w:rFonts w:cstheme="minorHAnsi"/>
        </w:rPr>
        <w:t xml:space="preserve"> la domanda </w:t>
      </w:r>
      <w:r w:rsidR="00C94487" w:rsidRPr="00C94487">
        <w:rPr>
          <w:rFonts w:cstheme="minorHAnsi"/>
        </w:rPr>
        <w:t xml:space="preserve">da rivolgere </w:t>
      </w:r>
      <w:r w:rsidRPr="00C94487">
        <w:rPr>
          <w:rFonts w:cstheme="minorHAnsi"/>
        </w:rPr>
        <w:t xml:space="preserve">al </w:t>
      </w:r>
      <w:r w:rsidR="00C94487" w:rsidRPr="00C94487">
        <w:rPr>
          <w:rFonts w:cstheme="minorHAnsi"/>
        </w:rPr>
        <w:t>V</w:t>
      </w:r>
      <w:r w:rsidRPr="00C94487">
        <w:rPr>
          <w:rFonts w:cstheme="minorHAnsi"/>
        </w:rPr>
        <w:t>escovo</w:t>
      </w:r>
      <w:r w:rsidR="00C94487" w:rsidRPr="00C94487">
        <w:rPr>
          <w:rFonts w:cstheme="minorHAnsi"/>
        </w:rPr>
        <w:t>.</w:t>
      </w:r>
    </w:p>
    <w:p w14:paraId="2767C7AC" w14:textId="77777777" w:rsidR="00996DA4" w:rsidRDefault="00996DA4" w:rsidP="00996DA4">
      <w:pPr>
        <w:shd w:val="clear" w:color="auto" w:fill="FFFFFF" w:themeFill="background1"/>
        <w:rPr>
          <w:rFonts w:cstheme="minorHAnsi"/>
          <w:sz w:val="24"/>
          <w:szCs w:val="24"/>
        </w:rPr>
      </w:pPr>
    </w:p>
    <w:p w14:paraId="555BDE90" w14:textId="025BC405" w:rsidR="005D1D19" w:rsidRPr="00C94487" w:rsidRDefault="005D1D19" w:rsidP="0028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 </w:t>
      </w:r>
      <w:r w:rsidRPr="00C94487">
        <w:rPr>
          <w:rFonts w:cstheme="minorHAnsi"/>
          <w:i/>
          <w:iCs/>
        </w:rPr>
        <w:t xml:space="preserve">chi è </w:t>
      </w:r>
      <w:r w:rsidR="00594347" w:rsidRPr="00C94487">
        <w:rPr>
          <w:rFonts w:cstheme="minorHAnsi"/>
          <w:i/>
          <w:iCs/>
          <w:u w:val="single"/>
        </w:rPr>
        <w:t>SEPARATO DOPO MATRIMONIO RELIGIOSO</w:t>
      </w:r>
      <w:r w:rsidR="00594347">
        <w:rPr>
          <w:rFonts w:cstheme="minorHAnsi"/>
          <w:i/>
          <w:iCs/>
          <w:u w:val="single"/>
        </w:rPr>
        <w:t>,</w:t>
      </w:r>
      <w:r w:rsidRPr="00C94487">
        <w:rPr>
          <w:rFonts w:cstheme="minorHAnsi"/>
          <w:i/>
          <w:iCs/>
          <w:u w:val="single"/>
        </w:rPr>
        <w:t xml:space="preserve"> e non ha in corso né una nuova relazione, né una convivenza</w:t>
      </w:r>
      <w:r>
        <w:rPr>
          <w:rFonts w:cstheme="minorHAnsi"/>
          <w:i/>
          <w:iCs/>
          <w:u w:val="single"/>
        </w:rPr>
        <w:t>,</w:t>
      </w:r>
      <w:r w:rsidRPr="00C94487">
        <w:rPr>
          <w:rFonts w:cstheme="minorHAnsi"/>
          <w:i/>
          <w:iCs/>
          <w:u w:val="single"/>
        </w:rPr>
        <w:t xml:space="preserve"> né ha contratto un nuovo matrimonio civile</w:t>
      </w:r>
      <w:r w:rsidRPr="005D1D19">
        <w:rPr>
          <w:rFonts w:cstheme="minorHAnsi"/>
          <w:i/>
          <w:iCs/>
        </w:rPr>
        <w:t xml:space="preserve"> ricordiamo che </w:t>
      </w:r>
      <w:r w:rsidRPr="00C94487">
        <w:rPr>
          <w:rFonts w:cstheme="minorHAnsi"/>
          <w:i/>
          <w:iCs/>
        </w:rPr>
        <w:t xml:space="preserve">“La loro situazione di vita non li preclude dall'ammissione ai </w:t>
      </w:r>
      <w:r>
        <w:rPr>
          <w:rFonts w:cstheme="minorHAnsi"/>
          <w:i/>
          <w:iCs/>
        </w:rPr>
        <w:t>S</w:t>
      </w:r>
      <w:r w:rsidRPr="00C94487">
        <w:rPr>
          <w:rFonts w:cstheme="minorHAnsi"/>
          <w:i/>
          <w:iCs/>
        </w:rPr>
        <w:t xml:space="preserve">acramenti (…compreso il ruolo di padrino o madrina di </w:t>
      </w:r>
      <w:r>
        <w:rPr>
          <w:rFonts w:cstheme="minorHAnsi"/>
          <w:i/>
          <w:iCs/>
        </w:rPr>
        <w:t>B</w:t>
      </w:r>
      <w:r w:rsidRPr="00C94487">
        <w:rPr>
          <w:rFonts w:cstheme="minorHAnsi"/>
          <w:i/>
          <w:iCs/>
        </w:rPr>
        <w:t xml:space="preserve">attesimo o </w:t>
      </w:r>
      <w:r>
        <w:rPr>
          <w:rFonts w:cstheme="minorHAnsi"/>
          <w:i/>
          <w:iCs/>
        </w:rPr>
        <w:t>C</w:t>
      </w:r>
      <w:r w:rsidRPr="00C94487">
        <w:rPr>
          <w:rFonts w:cstheme="minorHAnsi"/>
          <w:i/>
          <w:iCs/>
        </w:rPr>
        <w:t xml:space="preserve">resima): a modo suo, infatti, la condizione di separati è ancora proclamazione del valore dell'indissolubilità </w:t>
      </w:r>
      <w:r w:rsidRPr="00C20090">
        <w:rPr>
          <w:rFonts w:cstheme="minorHAnsi"/>
          <w:i/>
          <w:iCs/>
        </w:rPr>
        <w:t>matrimoniale</w:t>
      </w:r>
      <w:r w:rsidR="00C20090" w:rsidRPr="00C20090">
        <w:rPr>
          <w:rFonts w:cstheme="minorHAnsi"/>
          <w:i/>
          <w:iCs/>
        </w:rPr>
        <w:t>.</w:t>
      </w:r>
      <w:r w:rsidRPr="00C20090">
        <w:rPr>
          <w:rFonts w:cstheme="minorHAnsi"/>
          <w:i/>
          <w:iCs/>
        </w:rPr>
        <w:t xml:space="preserve"> </w:t>
      </w:r>
      <w:r w:rsidR="00C20090" w:rsidRPr="00C20090">
        <w:rPr>
          <w:rFonts w:cstheme="minorHAnsi"/>
          <w:i/>
          <w:iCs/>
        </w:rPr>
        <w:t>c</w:t>
      </w:r>
      <w:r w:rsidRPr="00C20090">
        <w:rPr>
          <w:rFonts w:cstheme="minorHAnsi"/>
          <w:i/>
          <w:iCs/>
        </w:rPr>
        <w:t>fr. n° 209 Direttorio di pastorale famigliare per la Chiesa Italiana. C.E.I. 1993.</w:t>
      </w:r>
    </w:p>
    <w:p w14:paraId="40762BAE" w14:textId="3429DF12" w:rsidR="005D1D19" w:rsidRPr="00C94487" w:rsidRDefault="005D1D19" w:rsidP="00283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A </w:t>
      </w:r>
      <w:r w:rsidRPr="00C94487">
        <w:rPr>
          <w:rFonts w:cstheme="minorHAnsi"/>
          <w:i/>
          <w:iCs/>
        </w:rPr>
        <w:t xml:space="preserve">chi è </w:t>
      </w:r>
      <w:r w:rsidR="00594347" w:rsidRPr="00C94487">
        <w:rPr>
          <w:rFonts w:cstheme="minorHAnsi"/>
          <w:i/>
          <w:iCs/>
          <w:u w:val="single"/>
        </w:rPr>
        <w:t>DIVORZIATO</w:t>
      </w:r>
      <w:r w:rsidR="00594347">
        <w:rPr>
          <w:rFonts w:cstheme="minorHAnsi"/>
          <w:i/>
          <w:iCs/>
          <w:u w:val="single"/>
        </w:rPr>
        <w:t xml:space="preserve"> </w:t>
      </w:r>
      <w:r w:rsidR="00594347" w:rsidRPr="00C94487">
        <w:rPr>
          <w:rFonts w:cstheme="minorHAnsi"/>
          <w:i/>
          <w:iCs/>
          <w:u w:val="single"/>
        </w:rPr>
        <w:t>NON RISPOSATO DOPO MATRIMONIO RELIGIOSO</w:t>
      </w:r>
      <w:r w:rsidR="00594347">
        <w:rPr>
          <w:rFonts w:cstheme="minorHAnsi"/>
          <w:i/>
          <w:iCs/>
          <w:u w:val="single"/>
        </w:rPr>
        <w:t>,</w:t>
      </w:r>
      <w:r w:rsidR="00594347" w:rsidRPr="00C94487">
        <w:rPr>
          <w:rFonts w:cstheme="minorHAnsi"/>
          <w:i/>
          <w:iCs/>
          <w:u w:val="single"/>
        </w:rPr>
        <w:t xml:space="preserve"> </w:t>
      </w:r>
      <w:r w:rsidRPr="00C94487">
        <w:rPr>
          <w:rFonts w:cstheme="minorHAnsi"/>
          <w:i/>
          <w:iCs/>
          <w:u w:val="single"/>
        </w:rPr>
        <w:t>e non ha in corso né una nuova relazione, né una convivenza</w:t>
      </w:r>
      <w:r>
        <w:rPr>
          <w:rFonts w:cstheme="minorHAnsi"/>
          <w:i/>
          <w:iCs/>
          <w:u w:val="single"/>
        </w:rPr>
        <w:t>,</w:t>
      </w:r>
      <w:r w:rsidRPr="00C94487">
        <w:rPr>
          <w:rFonts w:cstheme="minorHAnsi"/>
          <w:i/>
          <w:iCs/>
          <w:u w:val="single"/>
        </w:rPr>
        <w:t xml:space="preserve"> né ha contratto un nuovo matrimonio civile</w:t>
      </w:r>
      <w:r w:rsidRPr="005D1D19">
        <w:rPr>
          <w:rFonts w:cstheme="minorHAnsi"/>
          <w:i/>
          <w:iCs/>
        </w:rPr>
        <w:t xml:space="preserve"> ricordiamo</w:t>
      </w:r>
      <w:r>
        <w:rPr>
          <w:rFonts w:cstheme="minorHAnsi"/>
          <w:i/>
          <w:iCs/>
        </w:rPr>
        <w:t xml:space="preserve"> </w:t>
      </w:r>
      <w:proofErr w:type="gramStart"/>
      <w:r>
        <w:rPr>
          <w:rFonts w:cstheme="minorHAnsi"/>
          <w:i/>
          <w:iCs/>
        </w:rPr>
        <w:t>che</w:t>
      </w:r>
      <w:r w:rsidRPr="00C94487">
        <w:rPr>
          <w:rFonts w:cstheme="minorHAnsi"/>
          <w:i/>
          <w:iCs/>
        </w:rPr>
        <w:t xml:space="preserve"> ”Circa</w:t>
      </w:r>
      <w:proofErr w:type="gramEnd"/>
      <w:r w:rsidRPr="00C94487">
        <w:rPr>
          <w:rFonts w:cstheme="minorHAnsi"/>
          <w:i/>
          <w:iCs/>
        </w:rPr>
        <w:t xml:space="preserve"> l'ammissione ai </w:t>
      </w:r>
      <w:r>
        <w:rPr>
          <w:rFonts w:cstheme="minorHAnsi"/>
          <w:i/>
          <w:iCs/>
        </w:rPr>
        <w:t>S</w:t>
      </w:r>
      <w:r w:rsidRPr="00C94487">
        <w:rPr>
          <w:rFonts w:cstheme="minorHAnsi"/>
          <w:i/>
          <w:iCs/>
        </w:rPr>
        <w:t xml:space="preserve">acramenti (…compreso il ruolo di </w:t>
      </w:r>
      <w:r>
        <w:rPr>
          <w:rFonts w:cstheme="minorHAnsi"/>
          <w:i/>
          <w:iCs/>
        </w:rPr>
        <w:t>p</w:t>
      </w:r>
      <w:r w:rsidRPr="00C94487">
        <w:rPr>
          <w:rFonts w:cstheme="minorHAnsi"/>
          <w:i/>
          <w:iCs/>
        </w:rPr>
        <w:t xml:space="preserve">adrino o </w:t>
      </w:r>
      <w:r>
        <w:rPr>
          <w:rFonts w:cstheme="minorHAnsi"/>
          <w:i/>
          <w:iCs/>
        </w:rPr>
        <w:t>m</w:t>
      </w:r>
      <w:r w:rsidRPr="00C94487">
        <w:rPr>
          <w:rFonts w:cstheme="minorHAnsi"/>
          <w:i/>
          <w:iCs/>
        </w:rPr>
        <w:t xml:space="preserve">adrina di </w:t>
      </w:r>
      <w:r>
        <w:rPr>
          <w:rFonts w:cstheme="minorHAnsi"/>
          <w:i/>
          <w:iCs/>
        </w:rPr>
        <w:t>B</w:t>
      </w:r>
      <w:r w:rsidRPr="00C94487">
        <w:rPr>
          <w:rFonts w:cstheme="minorHAnsi"/>
          <w:i/>
          <w:iCs/>
        </w:rPr>
        <w:t xml:space="preserve">attesimo o </w:t>
      </w:r>
      <w:r>
        <w:rPr>
          <w:rFonts w:cstheme="minorHAnsi"/>
          <w:i/>
          <w:iCs/>
        </w:rPr>
        <w:t>C</w:t>
      </w:r>
      <w:r w:rsidRPr="00C94487">
        <w:rPr>
          <w:rFonts w:cstheme="minorHAnsi"/>
          <w:i/>
          <w:iCs/>
        </w:rPr>
        <w:t xml:space="preserve">resima), non esistono di per sé ostacoli. Perché possa accedere ai </w:t>
      </w:r>
      <w:r>
        <w:rPr>
          <w:rFonts w:cstheme="minorHAnsi"/>
          <w:i/>
          <w:iCs/>
        </w:rPr>
        <w:t>S</w:t>
      </w:r>
      <w:r w:rsidRPr="00C94487">
        <w:rPr>
          <w:rFonts w:cstheme="minorHAnsi"/>
          <w:i/>
          <w:iCs/>
        </w:rPr>
        <w:t xml:space="preserve">acramenti, il coniuge che è moralmente responsabile del divorzio ma non si è risposato deve pentirsi sinceramente e riparare </w:t>
      </w:r>
      <w:r w:rsidRPr="00C20090">
        <w:rPr>
          <w:rFonts w:cstheme="minorHAnsi"/>
          <w:i/>
          <w:iCs/>
        </w:rPr>
        <w:t xml:space="preserve">concretamente il male compiuto. </w:t>
      </w:r>
      <w:r w:rsidR="00C20090" w:rsidRPr="00C20090">
        <w:rPr>
          <w:rFonts w:cstheme="minorHAnsi"/>
          <w:i/>
          <w:iCs/>
        </w:rPr>
        <w:t>c</w:t>
      </w:r>
      <w:r w:rsidRPr="00C20090">
        <w:rPr>
          <w:rFonts w:cstheme="minorHAnsi"/>
          <w:i/>
          <w:iCs/>
        </w:rPr>
        <w:t>fr. n° 211 e 212 Direttorio di pastorale famigliare per la Chiesa Italiana. C.E.I. 1993</w:t>
      </w:r>
      <w:r w:rsidR="00C20090" w:rsidRPr="00C20090">
        <w:rPr>
          <w:rFonts w:cstheme="minorHAnsi"/>
          <w:i/>
          <w:iCs/>
        </w:rPr>
        <w:t>.</w:t>
      </w:r>
      <w:r w:rsidRPr="00C94487">
        <w:rPr>
          <w:rFonts w:cstheme="minorHAnsi"/>
          <w:i/>
          <w:iCs/>
        </w:rPr>
        <w:t xml:space="preserve"> </w:t>
      </w:r>
    </w:p>
    <w:p w14:paraId="484C68D2" w14:textId="276E2A5F" w:rsidR="00E71718" w:rsidRPr="00E71718" w:rsidRDefault="00E71718" w:rsidP="00E71718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E71718" w:rsidRPr="00E71718" w:rsidSect="00E71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A70CB" w14:textId="77777777" w:rsidR="00712E2E" w:rsidRDefault="00712E2E" w:rsidP="00C94487">
      <w:r>
        <w:separator/>
      </w:r>
    </w:p>
  </w:endnote>
  <w:endnote w:type="continuationSeparator" w:id="0">
    <w:p w14:paraId="553B61F8" w14:textId="77777777" w:rsidR="00712E2E" w:rsidRDefault="00712E2E" w:rsidP="00C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4FB65" w14:textId="77777777" w:rsidR="00712E2E" w:rsidRDefault="00712E2E" w:rsidP="00C94487">
      <w:r>
        <w:separator/>
      </w:r>
    </w:p>
  </w:footnote>
  <w:footnote w:type="continuationSeparator" w:id="0">
    <w:p w14:paraId="611C94EC" w14:textId="77777777" w:rsidR="00712E2E" w:rsidRDefault="00712E2E" w:rsidP="00C9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5F12"/>
    <w:multiLevelType w:val="hybridMultilevel"/>
    <w:tmpl w:val="E91ED2C8"/>
    <w:lvl w:ilvl="0" w:tplc="F1E6B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04B5"/>
    <w:multiLevelType w:val="hybridMultilevel"/>
    <w:tmpl w:val="1D467A00"/>
    <w:lvl w:ilvl="0" w:tplc="1D0812CA">
      <w:start w:val="1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93"/>
    <w:rsid w:val="00031C93"/>
    <w:rsid w:val="00103512"/>
    <w:rsid w:val="001370FA"/>
    <w:rsid w:val="00170970"/>
    <w:rsid w:val="001837A6"/>
    <w:rsid w:val="00185ACB"/>
    <w:rsid w:val="001A1810"/>
    <w:rsid w:val="00221683"/>
    <w:rsid w:val="002605EA"/>
    <w:rsid w:val="00283DF4"/>
    <w:rsid w:val="00285E8F"/>
    <w:rsid w:val="002D2428"/>
    <w:rsid w:val="00303360"/>
    <w:rsid w:val="00342C9B"/>
    <w:rsid w:val="003857CC"/>
    <w:rsid w:val="004B2974"/>
    <w:rsid w:val="00573052"/>
    <w:rsid w:val="00594347"/>
    <w:rsid w:val="005D1D19"/>
    <w:rsid w:val="00603FC7"/>
    <w:rsid w:val="006D39CB"/>
    <w:rsid w:val="006E5168"/>
    <w:rsid w:val="006F3EFC"/>
    <w:rsid w:val="00712E2E"/>
    <w:rsid w:val="00727703"/>
    <w:rsid w:val="0078432F"/>
    <w:rsid w:val="0081619F"/>
    <w:rsid w:val="0088103C"/>
    <w:rsid w:val="008E00B8"/>
    <w:rsid w:val="00996DA4"/>
    <w:rsid w:val="009D741E"/>
    <w:rsid w:val="00A0098F"/>
    <w:rsid w:val="00AA5F1D"/>
    <w:rsid w:val="00BE7F55"/>
    <w:rsid w:val="00C10F2B"/>
    <w:rsid w:val="00C11133"/>
    <w:rsid w:val="00C20090"/>
    <w:rsid w:val="00C94487"/>
    <w:rsid w:val="00D45402"/>
    <w:rsid w:val="00D628E1"/>
    <w:rsid w:val="00D80DF2"/>
    <w:rsid w:val="00D9093F"/>
    <w:rsid w:val="00DB7464"/>
    <w:rsid w:val="00E71718"/>
    <w:rsid w:val="00E96614"/>
    <w:rsid w:val="00EB51AA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AEE6"/>
  <w15:chartTrackingRefBased/>
  <w15:docId w15:val="{5E814551-4FFE-4B9D-A661-7578870C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1C9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94487"/>
    <w:pPr>
      <w:jc w:val="both"/>
    </w:pPr>
    <w:rPr>
      <w:rFonts w:ascii="Liberation Serif" w:hAnsi="Liberation Seri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487"/>
    <w:rPr>
      <w:rFonts w:ascii="Liberation Serif" w:hAnsi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4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paolosalvadori2018@outlook.it</dc:creator>
  <cp:keywords/>
  <dc:description/>
  <cp:lastModifiedBy>paolosalvadori2018@outlook.it</cp:lastModifiedBy>
  <cp:revision>9</cp:revision>
  <dcterms:created xsi:type="dcterms:W3CDTF">2021-03-03T14:49:00Z</dcterms:created>
  <dcterms:modified xsi:type="dcterms:W3CDTF">2021-03-08T14:03:00Z</dcterms:modified>
</cp:coreProperties>
</file>